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8" w:rsidRPr="00FA19AA" w:rsidRDefault="00A12B66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-180340</wp:posOffset>
                </wp:positionV>
                <wp:extent cx="0" cy="5665470"/>
                <wp:effectExtent l="0" t="0" r="19050" b="18415"/>
                <wp:wrapNone/>
                <wp:docPr id="1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78D6" id="Прямая соединительная линия 20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9.35pt,-14.2pt" to="249.35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" strokecolor="#4579b8 [3044]">
                <v:stroke dashstyle="dashDot"/>
                <o:lock v:ext="edit" shapetype="f"/>
              </v:line>
            </w:pict>
          </mc:Fallback>
        </mc:AlternateConten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догазификацию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A12B6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2288540" cy="536575"/>
                <wp:effectExtent l="57150" t="19050" r="74295" b="93345"/>
                <wp:wrapNone/>
                <wp:docPr id="1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8540" cy="536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B33738" w:rsidP="0099499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Новая региональная мера социальной поддержки по догазификации домовладений!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.3pt;margin-top:10.65pt;width:180.2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B33738" w:rsidP="0099499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Новая региональная мера социальной поддержки по догазификации домовладений!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2CE" w:rsidRPr="00FA19AA" w:rsidRDefault="00B33738" w:rsidP="002E5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В Смоленской области введена новая мера соцподдержки по догазификации ‒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убсиди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на покупку и установку газоиспользующего оборудования и проведение работ внутри границ земельных участков в рамках реализации мероприятий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по осуществлению подключения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газоиспользующего оборудования и </w:t>
      </w:r>
      <w:r w:rsidR="00FA19A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объектов капитального строительства </w:t>
      </w:r>
      <w:r w:rsidRPr="00FA19A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E52CE" w:rsidRPr="00FA19AA">
        <w:rPr>
          <w:rFonts w:ascii="Times New Roman" w:hAnsi="Times New Roman" w:cs="Times New Roman"/>
          <w:b/>
          <w:i/>
          <w:sz w:val="20"/>
          <w:szCs w:val="20"/>
        </w:rPr>
        <w:t>к газораспределительным сетям при догазификации».</w:t>
      </w:r>
    </w:p>
    <w:p w:rsidR="00CB6524" w:rsidRDefault="00A12B6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134620</wp:posOffset>
                </wp:positionV>
                <wp:extent cx="2252980" cy="238125"/>
                <wp:effectExtent l="57150" t="19050" r="62865" b="88265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98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2E5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Для чего предназначена субсидия?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10.6pt;width:177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2E5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Для чего предназначена субсидия?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>озволяет компенсировать отдельным категориям граждан часть их затрат на проведение предстоящих работ по догазификации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A12B66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2261870" cy="247015"/>
                <wp:effectExtent l="57150" t="19050" r="56515" b="10096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870" cy="247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BBF" w:rsidRPr="008F7BBF" w:rsidRDefault="008F7BBF" w:rsidP="008F7BB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.25pt;margin-top:3.6pt;width:178.1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F7BBF" w:rsidRPr="008F7BBF" w:rsidRDefault="008F7BBF" w:rsidP="008F7BB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59092D" w:rsidRPr="00FA19AA" w:rsidRDefault="00A12B66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>
                <wp:simplePos x="0" y="0"/>
                <wp:positionH relativeFrom="column">
                  <wp:posOffset>6652894</wp:posOffset>
                </wp:positionH>
                <wp:positionV relativeFrom="paragraph">
                  <wp:posOffset>-6753225</wp:posOffset>
                </wp:positionV>
                <wp:extent cx="0" cy="5743575"/>
                <wp:effectExtent l="0" t="0" r="19050" b="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43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85D3" id="Прямая соединительная линия 20" o:spid="_x0000_s1026" style="position:absolute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23.85pt,-531.75pt" to="523.85pt,-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" strokecolor="#4579b8 [3044]">
                <v:stroke dashstyle="dashDot"/>
                <o:lock v:ext="edit" shapetype="f"/>
              </v:line>
            </w:pict>
          </mc:Fallback>
        </mc:AlternateConten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>Размер субсидии на догазификацию</w:t>
      </w:r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догазификацию</w:t>
      </w:r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>Размер субсидии на догазификацию</w:t>
      </w:r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A12B66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2278380" cy="226060"/>
                <wp:effectExtent l="57150" t="19050" r="62865" b="971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226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730CA1" w:rsidRDefault="00730CA1" w:rsidP="00730CA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.6pt;margin-top:1.35pt;width:179.4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730CA1" w:rsidRDefault="00730CA1" w:rsidP="00730CA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З</w:t>
      </w:r>
      <w:r w:rsidRPr="00FA19AA">
        <w:rPr>
          <w:rFonts w:ascii="Times New Roman" w:hAnsi="Times New Roman" w:cs="Times New Roman"/>
          <w:sz w:val="20"/>
          <w:szCs w:val="20"/>
        </w:rPr>
        <w:t>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730CA1" w:rsidRPr="00FA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договор о подключении (технологическом присоединении) должен быть заключен гражданином с газораспределяюще</w:t>
      </w:r>
      <w:r w:rsidR="00B14F95" w:rsidRPr="00FA19AA">
        <w:rPr>
          <w:rFonts w:ascii="Times New Roman" w:hAnsi="Times New Roman" w:cs="Times New Roman"/>
          <w:sz w:val="20"/>
          <w:szCs w:val="20"/>
        </w:rPr>
        <w:t>й организацией после 31.12.2022;</w:t>
      </w:r>
    </w:p>
    <w:p w:rsidR="00B14F95" w:rsidRPr="00FA19AA" w:rsidRDefault="00B14F95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пообъектном плане-графике догазификации Смоленской области, утвержденном Указом Губернатора Смоленской области от 24.12.2021    </w:t>
      </w:r>
      <w:r w:rsidR="00FA19AA">
        <w:rPr>
          <w:rFonts w:ascii="Times New Roman" w:hAnsi="Times New Roman" w:cs="Times New Roman"/>
          <w:sz w:val="20"/>
          <w:szCs w:val="20"/>
        </w:rPr>
        <w:t xml:space="preserve"> </w:t>
      </w:r>
      <w:r w:rsidRPr="00FA19AA">
        <w:rPr>
          <w:rFonts w:ascii="Times New Roman" w:hAnsi="Times New Roman" w:cs="Times New Roman"/>
          <w:sz w:val="20"/>
          <w:szCs w:val="20"/>
        </w:rPr>
        <w:t xml:space="preserve">  № 138.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A12B66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69215</wp:posOffset>
                </wp:positionV>
                <wp:extent cx="2197100" cy="226060"/>
                <wp:effectExtent l="57150" t="19050" r="66675" b="9715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226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4425F9" w:rsidRDefault="004425F9" w:rsidP="004425F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5F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Порядок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.6pt;margin-top:5.45pt;width:173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4425F9" w:rsidRDefault="004425F9" w:rsidP="004425F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5F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Порядок предоставления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1) заключение гражданином с газораспределяющей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догазификацию;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3) обращение гражданина в газораспределяющую 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догазификации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4) обращение в ОСЗН для подачи заявления и документов на субсидию по догазификации;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lastRenderedPageBreak/>
        <w:t>5) при наличии у гражданина права на субсидию по догазификацию Департаментом Смоленской области по социальному развитию производится 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A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A12B66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137160</wp:posOffset>
                </wp:positionV>
                <wp:extent cx="2282190" cy="356870"/>
                <wp:effectExtent l="57150" t="19050" r="60325" b="94615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2190" cy="356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A956AB" w:rsidRDefault="004425F9" w:rsidP="004425F9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4425F9" w:rsidRPr="00950ACC" w:rsidRDefault="004425F9" w:rsidP="004425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.05pt;margin-top:10.8pt;width:179.7pt;height: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A956AB" w:rsidRDefault="004425F9" w:rsidP="004425F9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4425F9" w:rsidRPr="00950ACC" w:rsidRDefault="004425F9" w:rsidP="004425F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E3609" w:rsidRPr="00FA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E3609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Смоленской области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по социальному развитию Адрес: 214025, </w:t>
      </w:r>
    </w:p>
    <w:p w:rsidR="00140B77" w:rsidRPr="001E3609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г. Смоленск, Багратиона,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609">
        <w:rPr>
          <w:rFonts w:ascii="Times New Roman" w:hAnsi="Times New Roman" w:cs="Times New Roman"/>
          <w:sz w:val="20"/>
          <w:szCs w:val="20"/>
        </w:rPr>
        <w:t xml:space="preserve">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Телефон: 29-28-93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A12B6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3181349</wp:posOffset>
                </wp:positionH>
                <wp:positionV relativeFrom="paragraph">
                  <wp:posOffset>-171450</wp:posOffset>
                </wp:positionV>
                <wp:extent cx="0" cy="5665470"/>
                <wp:effectExtent l="0" t="0" r="19050" b="18415"/>
                <wp:wrapNone/>
                <wp:docPr id="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36A4" id="Прямая соединительная линия 20" o:spid="_x0000_s1026" style="position:absolute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50.5pt,-13.5pt" to="250.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A12B6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297" distR="114297" simplePos="0" relativeHeight="251711488" behindDoc="0" locked="0" layoutInCell="1" allowOverlap="1">
                <wp:simplePos x="0" y="0"/>
                <wp:positionH relativeFrom="column">
                  <wp:posOffset>-170181</wp:posOffset>
                </wp:positionH>
                <wp:positionV relativeFrom="paragraph">
                  <wp:posOffset>-672465</wp:posOffset>
                </wp:positionV>
                <wp:extent cx="0" cy="5665470"/>
                <wp:effectExtent l="0" t="0" r="19050" b="18415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A68A" id="Прямая соединительная линия 20" o:spid="_x0000_s1026" style="position:absolute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3.4pt,-52.95pt" to="-13.4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A12B6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712512" behindDoc="0" locked="0" layoutInCell="1" allowOverlap="1">
                <wp:simplePos x="0" y="0"/>
                <wp:positionH relativeFrom="column">
                  <wp:posOffset>-187326</wp:posOffset>
                </wp:positionH>
                <wp:positionV relativeFrom="paragraph">
                  <wp:posOffset>-742950</wp:posOffset>
                </wp:positionV>
                <wp:extent cx="0" cy="5665470"/>
                <wp:effectExtent l="0" t="0" r="19050" b="18415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5D7A1" id="Прямая соединительная линия 20" o:spid="_x0000_s1026" style="position:absolute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4.75pt,-58.5pt" to="-14.7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по догазификации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footerReference w:type="default" r:id="rId12"/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38" w:rsidRDefault="004D4D38" w:rsidP="00D35AE8">
      <w:pPr>
        <w:spacing w:after="0" w:line="240" w:lineRule="auto"/>
      </w:pPr>
      <w:r>
        <w:separator/>
      </w:r>
    </w:p>
  </w:endnote>
  <w:endnote w:type="continuationSeparator" w:id="0">
    <w:p w:rsidR="004D4D38" w:rsidRDefault="004D4D38" w:rsidP="00D3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E8" w:rsidRPr="00D35AE8" w:rsidRDefault="00D35AE8">
    <w:pPr>
      <w:pStyle w:val="aa"/>
      <w:rPr>
        <w:sz w:val="16"/>
      </w:rPr>
    </w:pPr>
    <w:r>
      <w:rPr>
        <w:sz w:val="16"/>
      </w:rPr>
      <w:t>Исх. № Исх03/00506 от 31.05.2023, Вх. № 0653 от 02.06.2023, Подписано ЭП: Михальчук Наталья Николаевна, Начальник управления 31.05.2023 17:13:57; Семченкова Ольга Александровна, Заместитель начальника департамента 31.05.2023 17:17:02; Никифорова Татьяна Сергеевна, Заместитель начальника Департамента 31.05.2023 17:35:13; Хомутова Вита Михайловна, Заместитель Губернатора Смоленской области 31.05.2023 21:20:25,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38" w:rsidRDefault="004D4D38" w:rsidP="00D35AE8">
      <w:pPr>
        <w:spacing w:after="0" w:line="240" w:lineRule="auto"/>
      </w:pPr>
      <w:r>
        <w:separator/>
      </w:r>
    </w:p>
  </w:footnote>
  <w:footnote w:type="continuationSeparator" w:id="0">
    <w:p w:rsidR="004D4D38" w:rsidRDefault="004D4D38" w:rsidP="00D3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31"/>
      </v:shape>
    </w:pict>
  </w:numPicBullet>
  <w:abstractNum w:abstractNumId="0" w15:restartNumberingAfterBreak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70C5"/>
    <w:rsid w:val="00275FC3"/>
    <w:rsid w:val="00297F1B"/>
    <w:rsid w:val="002B3036"/>
    <w:rsid w:val="002C4FBA"/>
    <w:rsid w:val="002E52CE"/>
    <w:rsid w:val="002F645A"/>
    <w:rsid w:val="0030655B"/>
    <w:rsid w:val="00324415"/>
    <w:rsid w:val="00330F29"/>
    <w:rsid w:val="003443BA"/>
    <w:rsid w:val="003477B6"/>
    <w:rsid w:val="00360835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D4D38"/>
    <w:rsid w:val="004E11DF"/>
    <w:rsid w:val="004F4EE1"/>
    <w:rsid w:val="0050274F"/>
    <w:rsid w:val="00513C8C"/>
    <w:rsid w:val="0054265A"/>
    <w:rsid w:val="00556FD4"/>
    <w:rsid w:val="00571534"/>
    <w:rsid w:val="005751CF"/>
    <w:rsid w:val="0059092D"/>
    <w:rsid w:val="005D472D"/>
    <w:rsid w:val="005E18E3"/>
    <w:rsid w:val="00630047"/>
    <w:rsid w:val="0065636C"/>
    <w:rsid w:val="0066296D"/>
    <w:rsid w:val="00673D61"/>
    <w:rsid w:val="00682194"/>
    <w:rsid w:val="006F1D0D"/>
    <w:rsid w:val="007074A3"/>
    <w:rsid w:val="00730CA1"/>
    <w:rsid w:val="00777E23"/>
    <w:rsid w:val="007822D8"/>
    <w:rsid w:val="00793A8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3D61"/>
    <w:rsid w:val="00A03E09"/>
    <w:rsid w:val="00A12B66"/>
    <w:rsid w:val="00A67A00"/>
    <w:rsid w:val="00A86849"/>
    <w:rsid w:val="00A90A4E"/>
    <w:rsid w:val="00A956AB"/>
    <w:rsid w:val="00AC0E57"/>
    <w:rsid w:val="00AE0966"/>
    <w:rsid w:val="00B00D4E"/>
    <w:rsid w:val="00B14F95"/>
    <w:rsid w:val="00B33738"/>
    <w:rsid w:val="00B44795"/>
    <w:rsid w:val="00BD5B60"/>
    <w:rsid w:val="00BE6422"/>
    <w:rsid w:val="00C518AE"/>
    <w:rsid w:val="00C7236A"/>
    <w:rsid w:val="00CB6524"/>
    <w:rsid w:val="00CD7532"/>
    <w:rsid w:val="00CE2A50"/>
    <w:rsid w:val="00CF73AD"/>
    <w:rsid w:val="00D223C6"/>
    <w:rsid w:val="00D26FAD"/>
    <w:rsid w:val="00D35AE8"/>
    <w:rsid w:val="00D4507E"/>
    <w:rsid w:val="00D64A90"/>
    <w:rsid w:val="00D77ECF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F77ADE"/>
    <w:rsid w:val="00F814FC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EBFA-9D79-441B-AA6D-5C71DA3F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AE8"/>
  </w:style>
  <w:style w:type="paragraph" w:styleId="aa">
    <w:name w:val="footer"/>
    <w:basedOn w:val="a"/>
    <w:link w:val="ab"/>
    <w:uiPriority w:val="99"/>
    <w:unhideWhenUsed/>
    <w:rsid w:val="00D3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E62C8-D8FF-40AD-94FF-40EC60E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Кощино Администрация</cp:lastModifiedBy>
  <cp:revision>2</cp:revision>
  <cp:lastPrinted>2023-05-30T14:50:00Z</cp:lastPrinted>
  <dcterms:created xsi:type="dcterms:W3CDTF">2023-06-02T12:49:00Z</dcterms:created>
  <dcterms:modified xsi:type="dcterms:W3CDTF">2023-06-02T12:49:00Z</dcterms:modified>
</cp:coreProperties>
</file>