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693A9E">
        <w:rPr>
          <w:bCs/>
          <w:sz w:val="28"/>
          <w:szCs w:val="28"/>
        </w:rPr>
        <w:t>28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</w:t>
      </w:r>
      <w:r w:rsidR="005238CB" w:rsidRPr="00693A9E">
        <w:rPr>
          <w:sz w:val="28"/>
          <w:szCs w:val="28"/>
        </w:rPr>
        <w:t>№</w:t>
      </w:r>
      <w:r w:rsidR="002568C2" w:rsidRPr="00693A9E">
        <w:rPr>
          <w:sz w:val="28"/>
          <w:szCs w:val="28"/>
        </w:rPr>
        <w:t xml:space="preserve"> </w:t>
      </w:r>
      <w:r w:rsidR="00693A9E" w:rsidRPr="00693A9E">
        <w:rPr>
          <w:sz w:val="28"/>
          <w:szCs w:val="28"/>
        </w:rPr>
        <w:t>46</w:t>
      </w:r>
      <w:r w:rsidR="008D60A1">
        <w:rPr>
          <w:b/>
          <w:bCs/>
          <w:sz w:val="28"/>
          <w:szCs w:val="28"/>
        </w:rPr>
        <w:t xml:space="preserve">                                                  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760C21">
      <w:pPr>
        <w:suppressAutoHyphens/>
        <w:ind w:right="5103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466D27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0" w:name="_Hlk77671647"/>
    </w:p>
    <w:bookmarkEnd w:id="0"/>
    <w:p w:rsidR="00760C21" w:rsidRDefault="00760C21" w:rsidP="00760C21">
      <w:pPr>
        <w:suppressAutoHyphens/>
        <w:ind w:right="5103"/>
        <w:jc w:val="both"/>
        <w:rPr>
          <w:iCs/>
          <w:sz w:val="28"/>
          <w:szCs w:val="28"/>
          <w:lang w:eastAsia="zh-CN"/>
        </w:rPr>
      </w:pPr>
      <w:r w:rsidRPr="00121383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Pr="00412642">
        <w:rPr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760C21" w:rsidRDefault="00760C21" w:rsidP="00EA298A">
      <w:pPr>
        <w:suppressAutoHyphens/>
        <w:rPr>
          <w:color w:val="000000"/>
          <w:sz w:val="28"/>
          <w:szCs w:val="28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</w:t>
      </w:r>
      <w:r w:rsidR="00760C21" w:rsidRPr="00121383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760C21" w:rsidRPr="00412642">
        <w:rPr>
          <w:bCs/>
          <w:color w:val="000000"/>
          <w:sz w:val="28"/>
          <w:szCs w:val="28"/>
        </w:rPr>
        <w:t>муниципального образования</w:t>
      </w:r>
      <w:r w:rsidR="00760C21">
        <w:rPr>
          <w:b/>
          <w:bCs/>
          <w:color w:val="000000"/>
          <w:sz w:val="28"/>
          <w:szCs w:val="28"/>
        </w:rPr>
        <w:t xml:space="preserve"> </w:t>
      </w:r>
      <w:r w:rsidR="00760C21">
        <w:rPr>
          <w:iCs/>
          <w:sz w:val="28"/>
          <w:szCs w:val="28"/>
          <w:lang w:eastAsia="zh-CN"/>
        </w:rPr>
        <w:t>Кощинского</w:t>
      </w:r>
      <w:r w:rsidR="00760C21" w:rsidRPr="00A86889">
        <w:rPr>
          <w:iCs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Кощинского сельского поселения Смоленского района Смоленской области от </w:t>
      </w:r>
      <w:r w:rsidR="00825EB6">
        <w:rPr>
          <w:color w:val="000000"/>
          <w:sz w:val="28"/>
          <w:szCs w:val="28"/>
        </w:rPr>
        <w:t>2</w:t>
      </w:r>
      <w:r w:rsidR="009316A5">
        <w:rPr>
          <w:color w:val="000000"/>
          <w:sz w:val="28"/>
          <w:szCs w:val="28"/>
        </w:rPr>
        <w:t>5</w:t>
      </w:r>
      <w:r w:rsidR="00825EB6">
        <w:rPr>
          <w:color w:val="000000"/>
          <w:sz w:val="28"/>
          <w:szCs w:val="28"/>
        </w:rPr>
        <w:t>.11.2021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760C21">
        <w:rPr>
          <w:color w:val="000000"/>
          <w:sz w:val="28"/>
          <w:szCs w:val="28"/>
        </w:rPr>
        <w:t>3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207392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207392" w:rsidRDefault="00207392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207392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контроль </w:t>
      </w:r>
      <w:r w:rsidR="00693A9E">
        <w:rPr>
          <w:b/>
          <w:bCs/>
          <w:color w:val="000000"/>
          <w:sz w:val="28"/>
          <w:szCs w:val="28"/>
        </w:rPr>
        <w:t>в сфере благоустройства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Администрации, действия (бездействие) должностных лиц, уполномоченных осуществлять муниципальный </w:t>
      </w:r>
      <w:r w:rsidR="00760C21" w:rsidRPr="00121383">
        <w:rPr>
          <w:color w:val="000000"/>
          <w:sz w:val="28"/>
          <w:szCs w:val="28"/>
        </w:rPr>
        <w:t>контрол</w:t>
      </w:r>
      <w:r w:rsidR="00760C21">
        <w:rPr>
          <w:color w:val="000000"/>
          <w:sz w:val="28"/>
          <w:szCs w:val="28"/>
        </w:rPr>
        <w:t>ь</w:t>
      </w:r>
      <w:r w:rsidR="00760C21" w:rsidRPr="00121383">
        <w:rPr>
          <w:color w:val="000000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760C21" w:rsidRPr="00121383">
        <w:rPr>
          <w:color w:val="000000"/>
          <w:sz w:val="28"/>
          <w:szCs w:val="28"/>
        </w:rPr>
        <w:t>контрол</w:t>
      </w:r>
      <w:r w:rsidR="00760C21">
        <w:rPr>
          <w:color w:val="000000"/>
          <w:sz w:val="28"/>
          <w:szCs w:val="28"/>
        </w:rPr>
        <w:t>ь</w:t>
      </w:r>
      <w:r w:rsidR="00760C21" w:rsidRPr="00121383">
        <w:rPr>
          <w:color w:val="000000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56608">
        <w:rPr>
          <w:b/>
          <w:bCs/>
          <w:sz w:val="28"/>
          <w:szCs w:val="28"/>
        </w:rPr>
        <w:t>Н.В.Филатова</w:t>
      </w:r>
      <w:proofErr w:type="spellEnd"/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26" w:rsidRDefault="00764B26" w:rsidP="005238CB">
      <w:r>
        <w:separator/>
      </w:r>
    </w:p>
  </w:endnote>
  <w:endnote w:type="continuationSeparator" w:id="0">
    <w:p w:rsidR="00764B26" w:rsidRDefault="00764B26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26" w:rsidRDefault="00764B26" w:rsidP="005238CB">
      <w:r>
        <w:separator/>
      </w:r>
    </w:p>
  </w:footnote>
  <w:footnote w:type="continuationSeparator" w:id="0">
    <w:p w:rsidR="00764B26" w:rsidRDefault="00764B26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64B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764B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2B71"/>
    <w:rsid w:val="00034734"/>
    <w:rsid w:val="000C3277"/>
    <w:rsid w:val="001332D8"/>
    <w:rsid w:val="001D32BE"/>
    <w:rsid w:val="00207392"/>
    <w:rsid w:val="002468A7"/>
    <w:rsid w:val="002568C2"/>
    <w:rsid w:val="002D6799"/>
    <w:rsid w:val="003243CB"/>
    <w:rsid w:val="00410E58"/>
    <w:rsid w:val="00466D27"/>
    <w:rsid w:val="004976E1"/>
    <w:rsid w:val="005238CB"/>
    <w:rsid w:val="00535B47"/>
    <w:rsid w:val="00576B88"/>
    <w:rsid w:val="00627671"/>
    <w:rsid w:val="0065243C"/>
    <w:rsid w:val="006677E8"/>
    <w:rsid w:val="00693A9E"/>
    <w:rsid w:val="00760C21"/>
    <w:rsid w:val="00764B26"/>
    <w:rsid w:val="007661F4"/>
    <w:rsid w:val="00786364"/>
    <w:rsid w:val="007B008F"/>
    <w:rsid w:val="007E122D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44DC7"/>
    <w:rsid w:val="00A6109B"/>
    <w:rsid w:val="00A718EC"/>
    <w:rsid w:val="00A82D51"/>
    <w:rsid w:val="00C21672"/>
    <w:rsid w:val="00C331DC"/>
    <w:rsid w:val="00C34D35"/>
    <w:rsid w:val="00C75FD1"/>
    <w:rsid w:val="00CC1B80"/>
    <w:rsid w:val="00CC4822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3BA3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2022-02-08T08:36:00Z</dcterms:created>
  <dcterms:modified xsi:type="dcterms:W3CDTF">2022-12-28T11:48:00Z</dcterms:modified>
</cp:coreProperties>
</file>